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0334" w14:textId="729396FA" w:rsidR="00AA0F4E" w:rsidRPr="009324BA" w:rsidRDefault="00B25E3F" w:rsidP="009324BA">
      <w:pPr>
        <w:pStyle w:val="NoSpacing"/>
        <w:jc w:val="center"/>
        <w:rPr>
          <w:rStyle w:val="IntenseEmphasis"/>
          <w:i w:val="0"/>
          <w:iCs w:val="0"/>
          <w:color w:val="000000" w:themeColor="text1"/>
          <w:sz w:val="36"/>
          <w:szCs w:val="36"/>
        </w:rPr>
      </w:pPr>
      <w:r w:rsidRPr="009324BA">
        <w:rPr>
          <w:rStyle w:val="IntenseEmphasis"/>
          <w:i w:val="0"/>
          <w:iCs w:val="0"/>
          <w:color w:val="000000" w:themeColor="text1"/>
          <w:sz w:val="36"/>
          <w:szCs w:val="36"/>
        </w:rPr>
        <w:t>Blended Child Care Program Dates</w:t>
      </w:r>
      <w:r w:rsidR="00470E8C">
        <w:rPr>
          <w:rStyle w:val="IntenseEmphasis"/>
          <w:i w:val="0"/>
          <w:iCs w:val="0"/>
          <w:color w:val="000000" w:themeColor="text1"/>
          <w:sz w:val="36"/>
          <w:szCs w:val="36"/>
        </w:rPr>
        <w:t xml:space="preserve"> 2022</w:t>
      </w:r>
    </w:p>
    <w:p w14:paraId="6186A028" w14:textId="24D59516" w:rsidR="00B25E3F" w:rsidRPr="009324BA" w:rsidRDefault="0030702C" w:rsidP="009324BA">
      <w:pPr>
        <w:pStyle w:val="NoSpacing"/>
        <w:jc w:val="center"/>
        <w:rPr>
          <w:rStyle w:val="IntenseEmphasis"/>
          <w:i w:val="0"/>
          <w:iCs w:val="0"/>
          <w:color w:val="000000" w:themeColor="text1"/>
          <w:sz w:val="36"/>
          <w:szCs w:val="36"/>
        </w:rPr>
      </w:pPr>
      <w:r>
        <w:rPr>
          <w:rStyle w:val="IntenseEmphasis"/>
          <w:i w:val="0"/>
          <w:iCs w:val="0"/>
          <w:color w:val="000000" w:themeColor="text1"/>
          <w:sz w:val="36"/>
          <w:szCs w:val="36"/>
        </w:rPr>
        <w:t>Rolling schedule</w:t>
      </w:r>
    </w:p>
    <w:p w14:paraId="7598D428" w14:textId="672A51E4" w:rsidR="00E80135" w:rsidRPr="009324BA" w:rsidRDefault="00C9107A" w:rsidP="009324BA">
      <w:pPr>
        <w:pStyle w:val="NoSpacing"/>
        <w:jc w:val="center"/>
        <w:rPr>
          <w:rStyle w:val="IntenseEmphasis"/>
          <w:i w:val="0"/>
          <w:iCs w:val="0"/>
          <w:color w:val="000000" w:themeColor="text1"/>
          <w:sz w:val="36"/>
          <w:szCs w:val="36"/>
        </w:rPr>
      </w:pPr>
      <w:r>
        <w:rPr>
          <w:rStyle w:val="IntenseEmphasis"/>
          <w:i w:val="0"/>
          <w:iCs w:val="0"/>
          <w:color w:val="000000" w:themeColor="text1"/>
          <w:sz w:val="36"/>
          <w:szCs w:val="36"/>
        </w:rPr>
        <w:t xml:space="preserve">FREE </w:t>
      </w:r>
      <w:r w:rsidR="006163ED">
        <w:rPr>
          <w:rStyle w:val="IntenseEmphasis"/>
          <w:i w:val="0"/>
          <w:iCs w:val="0"/>
          <w:color w:val="000000" w:themeColor="text1"/>
          <w:sz w:val="36"/>
          <w:szCs w:val="36"/>
        </w:rPr>
        <w:t>Foundational Training Classes</w:t>
      </w:r>
    </w:p>
    <w:p w14:paraId="452B9805" w14:textId="77777777" w:rsidR="00C06AF7" w:rsidRDefault="00C06AF7" w:rsidP="00C06AF7">
      <w:pPr>
        <w:rPr>
          <w:b/>
          <w:sz w:val="28"/>
          <w:szCs w:val="28"/>
        </w:rPr>
      </w:pPr>
    </w:p>
    <w:p w14:paraId="04BAF634" w14:textId="18AE4B55" w:rsidR="00B25E3F" w:rsidRPr="009324BA" w:rsidRDefault="00B25E3F" w:rsidP="00C06AF7">
      <w:pPr>
        <w:rPr>
          <w:b/>
          <w:sz w:val="28"/>
          <w:szCs w:val="28"/>
        </w:rPr>
      </w:pPr>
      <w:r w:rsidRPr="009324BA">
        <w:rPr>
          <w:b/>
          <w:sz w:val="28"/>
          <w:szCs w:val="28"/>
        </w:rPr>
        <w:t>Class</w:t>
      </w:r>
      <w:r w:rsidR="00FE479E">
        <w:rPr>
          <w:b/>
          <w:sz w:val="28"/>
          <w:szCs w:val="28"/>
        </w:rPr>
        <w:t>es</w:t>
      </w:r>
      <w:r w:rsidRPr="009324BA">
        <w:rPr>
          <w:b/>
          <w:sz w:val="28"/>
          <w:szCs w:val="28"/>
        </w:rPr>
        <w:tab/>
      </w:r>
      <w:r w:rsidRPr="009324BA">
        <w:rPr>
          <w:b/>
          <w:sz w:val="28"/>
          <w:szCs w:val="28"/>
        </w:rPr>
        <w:tab/>
      </w:r>
      <w:r w:rsidRPr="009324BA">
        <w:rPr>
          <w:b/>
          <w:sz w:val="28"/>
          <w:szCs w:val="28"/>
        </w:rPr>
        <w:tab/>
      </w:r>
      <w:r w:rsidRPr="009324BA">
        <w:rPr>
          <w:b/>
          <w:sz w:val="28"/>
          <w:szCs w:val="28"/>
        </w:rPr>
        <w:tab/>
      </w:r>
      <w:r w:rsidRPr="009324BA">
        <w:rPr>
          <w:b/>
          <w:sz w:val="28"/>
          <w:szCs w:val="28"/>
        </w:rPr>
        <w:tab/>
      </w:r>
      <w:r w:rsidRPr="009324BA">
        <w:rPr>
          <w:b/>
          <w:sz w:val="28"/>
          <w:szCs w:val="28"/>
        </w:rPr>
        <w:tab/>
      </w:r>
      <w:r w:rsidRPr="009324BA">
        <w:rPr>
          <w:b/>
          <w:sz w:val="28"/>
          <w:szCs w:val="28"/>
        </w:rPr>
        <w:tab/>
      </w:r>
      <w:r w:rsidR="008F013F">
        <w:rPr>
          <w:b/>
          <w:sz w:val="28"/>
          <w:szCs w:val="28"/>
        </w:rPr>
        <w:t>Times</w:t>
      </w:r>
      <w:r w:rsidR="00C9107A">
        <w:rPr>
          <w:b/>
          <w:sz w:val="28"/>
          <w:szCs w:val="28"/>
        </w:rPr>
        <w:t xml:space="preserve">: </w:t>
      </w:r>
      <w:r w:rsidR="008F013F">
        <w:rPr>
          <w:b/>
          <w:sz w:val="28"/>
          <w:szCs w:val="28"/>
        </w:rPr>
        <w:t>10am – 11am or</w:t>
      </w:r>
      <w:r w:rsidRPr="009324BA">
        <w:rPr>
          <w:b/>
          <w:sz w:val="28"/>
          <w:szCs w:val="28"/>
        </w:rPr>
        <w:tab/>
      </w:r>
      <w:r w:rsidR="006163ED">
        <w:rPr>
          <w:b/>
          <w:sz w:val="28"/>
          <w:szCs w:val="28"/>
        </w:rPr>
        <w:t>6pm – 7pm</w:t>
      </w:r>
      <w:r w:rsidRPr="009324BA">
        <w:rPr>
          <w:b/>
          <w:sz w:val="28"/>
          <w:szCs w:val="28"/>
        </w:rPr>
        <w:tab/>
      </w:r>
      <w:r w:rsidR="00CE7C16" w:rsidRPr="009324BA">
        <w:rPr>
          <w:b/>
          <w:sz w:val="28"/>
          <w:szCs w:val="28"/>
        </w:rPr>
        <w:t xml:space="preserve"> </w:t>
      </w:r>
    </w:p>
    <w:p w14:paraId="1383C9F0" w14:textId="18F293AB" w:rsidR="00B25E3F" w:rsidRPr="009324BA" w:rsidRDefault="00B25E3F" w:rsidP="00C06AF7">
      <w:pPr>
        <w:rPr>
          <w:sz w:val="28"/>
          <w:szCs w:val="28"/>
        </w:rPr>
      </w:pPr>
      <w:r w:rsidRPr="009324BA">
        <w:rPr>
          <w:sz w:val="28"/>
          <w:szCs w:val="28"/>
        </w:rPr>
        <w:t>Fundamentals of Family Child Care</w:t>
      </w:r>
      <w:r w:rsidRPr="009324BA">
        <w:rPr>
          <w:sz w:val="28"/>
          <w:szCs w:val="28"/>
        </w:rPr>
        <w:tab/>
      </w:r>
      <w:r w:rsidRPr="009324BA">
        <w:rPr>
          <w:sz w:val="28"/>
          <w:szCs w:val="28"/>
        </w:rPr>
        <w:tab/>
      </w:r>
      <w:r w:rsidR="00C06AF7">
        <w:rPr>
          <w:sz w:val="28"/>
          <w:szCs w:val="28"/>
        </w:rPr>
        <w:tab/>
      </w:r>
      <w:r w:rsidR="00C9107A">
        <w:rPr>
          <w:sz w:val="28"/>
          <w:szCs w:val="28"/>
        </w:rPr>
        <w:t xml:space="preserve"> June 6</w:t>
      </w:r>
      <w:r w:rsidR="007E3461">
        <w:rPr>
          <w:sz w:val="28"/>
          <w:szCs w:val="28"/>
        </w:rPr>
        <w:t>, 9, 13, 16</w:t>
      </w:r>
    </w:p>
    <w:p w14:paraId="41E6B3A2" w14:textId="21630F02" w:rsidR="00B25E3F" w:rsidRPr="009324BA" w:rsidRDefault="007E3461" w:rsidP="00C06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863793" w14:textId="2D17C43A" w:rsidR="00B25E3F" w:rsidRPr="009324BA" w:rsidRDefault="00B25E3F" w:rsidP="00C06AF7">
      <w:pPr>
        <w:rPr>
          <w:sz w:val="28"/>
          <w:szCs w:val="28"/>
        </w:rPr>
      </w:pPr>
      <w:r w:rsidRPr="009324BA">
        <w:rPr>
          <w:sz w:val="28"/>
          <w:szCs w:val="28"/>
        </w:rPr>
        <w:t>Fundamentals of Infant Toddler Care</w:t>
      </w:r>
      <w:r w:rsidRPr="009324BA">
        <w:rPr>
          <w:sz w:val="28"/>
          <w:szCs w:val="28"/>
        </w:rPr>
        <w:tab/>
      </w:r>
      <w:r w:rsidRPr="009324BA">
        <w:rPr>
          <w:sz w:val="28"/>
          <w:szCs w:val="28"/>
        </w:rPr>
        <w:tab/>
      </w:r>
      <w:r w:rsidRPr="009324BA">
        <w:rPr>
          <w:sz w:val="28"/>
          <w:szCs w:val="28"/>
        </w:rPr>
        <w:tab/>
      </w:r>
      <w:r w:rsidR="00C9107A">
        <w:rPr>
          <w:sz w:val="28"/>
          <w:szCs w:val="28"/>
        </w:rPr>
        <w:t xml:space="preserve"> June 20</w:t>
      </w:r>
      <w:r w:rsidR="007E3461">
        <w:rPr>
          <w:sz w:val="28"/>
          <w:szCs w:val="28"/>
        </w:rPr>
        <w:t>, 23, 27, 30</w:t>
      </w:r>
    </w:p>
    <w:p w14:paraId="1A0EE78F" w14:textId="67A44775" w:rsidR="00B25E3F" w:rsidRPr="009324BA" w:rsidRDefault="007E3461" w:rsidP="00C06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A5476E" w14:textId="3A44B46D" w:rsidR="00B25E3F" w:rsidRPr="009324BA" w:rsidRDefault="00B25E3F" w:rsidP="00C06AF7">
      <w:pPr>
        <w:rPr>
          <w:sz w:val="28"/>
          <w:szCs w:val="28"/>
        </w:rPr>
      </w:pPr>
      <w:r w:rsidRPr="009324BA">
        <w:rPr>
          <w:sz w:val="28"/>
          <w:szCs w:val="28"/>
        </w:rPr>
        <w:t>Introduction to the Child Care Profession</w:t>
      </w:r>
      <w:r w:rsidRPr="009324BA">
        <w:rPr>
          <w:sz w:val="28"/>
          <w:szCs w:val="28"/>
        </w:rPr>
        <w:tab/>
      </w:r>
      <w:r w:rsidRPr="009324BA">
        <w:rPr>
          <w:sz w:val="28"/>
          <w:szCs w:val="28"/>
        </w:rPr>
        <w:tab/>
      </w:r>
      <w:r w:rsidR="00C9107A">
        <w:rPr>
          <w:sz w:val="28"/>
          <w:szCs w:val="28"/>
        </w:rPr>
        <w:t xml:space="preserve"> July </w:t>
      </w:r>
      <w:r w:rsidR="007E3461">
        <w:rPr>
          <w:sz w:val="28"/>
          <w:szCs w:val="28"/>
        </w:rPr>
        <w:t>5, 6, 7,</w:t>
      </w:r>
      <w:r w:rsidR="00470E8C">
        <w:rPr>
          <w:sz w:val="28"/>
          <w:szCs w:val="28"/>
        </w:rPr>
        <w:t>8,</w:t>
      </w:r>
      <w:r w:rsidR="007E3461">
        <w:rPr>
          <w:sz w:val="28"/>
          <w:szCs w:val="28"/>
        </w:rPr>
        <w:t xml:space="preserve"> 11, 12, 13, 14, 18, 1</w:t>
      </w:r>
      <w:r w:rsidR="00EC277C">
        <w:rPr>
          <w:sz w:val="28"/>
          <w:szCs w:val="28"/>
        </w:rPr>
        <w:t>9</w:t>
      </w:r>
      <w:r w:rsidR="007E3461">
        <w:rPr>
          <w:sz w:val="28"/>
          <w:szCs w:val="28"/>
        </w:rPr>
        <w:t>, 20, 21</w:t>
      </w:r>
    </w:p>
    <w:p w14:paraId="1C69545E" w14:textId="77777777" w:rsidR="00EC277C" w:rsidRDefault="00EC277C" w:rsidP="00C06AF7">
      <w:pPr>
        <w:rPr>
          <w:sz w:val="28"/>
          <w:szCs w:val="28"/>
        </w:rPr>
      </w:pPr>
    </w:p>
    <w:p w14:paraId="40B21809" w14:textId="364CA007" w:rsidR="00B25E3F" w:rsidRPr="009324BA" w:rsidRDefault="00B25E3F" w:rsidP="00C06AF7">
      <w:pPr>
        <w:rPr>
          <w:sz w:val="28"/>
          <w:szCs w:val="28"/>
        </w:rPr>
      </w:pPr>
      <w:r w:rsidRPr="009324BA">
        <w:rPr>
          <w:sz w:val="28"/>
          <w:szCs w:val="28"/>
        </w:rPr>
        <w:t>First Aid CPR/AED Training</w:t>
      </w:r>
      <w:r w:rsidRPr="009324BA">
        <w:rPr>
          <w:sz w:val="28"/>
          <w:szCs w:val="28"/>
        </w:rPr>
        <w:tab/>
      </w:r>
      <w:r w:rsidRPr="009324BA">
        <w:rPr>
          <w:sz w:val="28"/>
          <w:szCs w:val="28"/>
        </w:rPr>
        <w:tab/>
      </w:r>
      <w:r w:rsidRPr="009324BA">
        <w:rPr>
          <w:sz w:val="28"/>
          <w:szCs w:val="28"/>
        </w:rPr>
        <w:tab/>
      </w:r>
      <w:r w:rsidR="008F013F" w:rsidRPr="009324BA">
        <w:rPr>
          <w:sz w:val="28"/>
          <w:szCs w:val="28"/>
        </w:rPr>
        <w:tab/>
      </w:r>
      <w:r w:rsidR="008F013F">
        <w:rPr>
          <w:sz w:val="28"/>
          <w:szCs w:val="28"/>
        </w:rPr>
        <w:t xml:space="preserve"> </w:t>
      </w:r>
      <w:r w:rsidR="008F013F" w:rsidRPr="009324BA">
        <w:rPr>
          <w:sz w:val="28"/>
          <w:szCs w:val="28"/>
        </w:rPr>
        <w:t>July</w:t>
      </w:r>
      <w:r w:rsidR="00C9107A">
        <w:rPr>
          <w:sz w:val="28"/>
          <w:szCs w:val="28"/>
        </w:rPr>
        <w:t xml:space="preserve"> 25</w:t>
      </w:r>
    </w:p>
    <w:p w14:paraId="3EAF7F34" w14:textId="77777777" w:rsidR="007E3461" w:rsidRDefault="007E3461" w:rsidP="00C06AF7">
      <w:pPr>
        <w:rPr>
          <w:sz w:val="28"/>
          <w:szCs w:val="28"/>
        </w:rPr>
      </w:pPr>
    </w:p>
    <w:p w14:paraId="0B50D947" w14:textId="6879023E" w:rsidR="00B25E3F" w:rsidRPr="009324BA" w:rsidRDefault="00B25E3F" w:rsidP="00C06AF7">
      <w:pPr>
        <w:rPr>
          <w:sz w:val="28"/>
          <w:szCs w:val="28"/>
        </w:rPr>
      </w:pPr>
      <w:r w:rsidRPr="009324BA">
        <w:rPr>
          <w:sz w:val="28"/>
          <w:szCs w:val="28"/>
        </w:rPr>
        <w:t xml:space="preserve">Skills and Strategies for the Child </w:t>
      </w:r>
      <w:r w:rsidR="008F013F" w:rsidRPr="009324BA">
        <w:rPr>
          <w:sz w:val="28"/>
          <w:szCs w:val="28"/>
        </w:rPr>
        <w:t xml:space="preserve">Care </w:t>
      </w:r>
      <w:r w:rsidR="008F013F">
        <w:rPr>
          <w:sz w:val="28"/>
          <w:szCs w:val="28"/>
        </w:rPr>
        <w:tab/>
      </w:r>
      <w:r w:rsidRPr="009324BA">
        <w:rPr>
          <w:sz w:val="28"/>
          <w:szCs w:val="28"/>
        </w:rPr>
        <w:tab/>
      </w:r>
      <w:r w:rsidR="00EC277C">
        <w:rPr>
          <w:sz w:val="28"/>
          <w:szCs w:val="28"/>
        </w:rPr>
        <w:t>July 25, 26, 27, 28 &amp;</w:t>
      </w:r>
      <w:r w:rsidR="00C9107A">
        <w:rPr>
          <w:sz w:val="28"/>
          <w:szCs w:val="28"/>
        </w:rPr>
        <w:t xml:space="preserve"> </w:t>
      </w:r>
      <w:r w:rsidR="00EC3B3F">
        <w:rPr>
          <w:sz w:val="28"/>
          <w:szCs w:val="28"/>
        </w:rPr>
        <w:t>Aug 1</w:t>
      </w:r>
      <w:r w:rsidR="007E3461">
        <w:rPr>
          <w:sz w:val="28"/>
          <w:szCs w:val="28"/>
        </w:rPr>
        <w:t xml:space="preserve">, 2, 3, 4, </w:t>
      </w:r>
      <w:r w:rsidR="00470E8C">
        <w:rPr>
          <w:sz w:val="28"/>
          <w:szCs w:val="28"/>
        </w:rPr>
        <w:t>8,9,10,11</w:t>
      </w:r>
    </w:p>
    <w:p w14:paraId="554513CC" w14:textId="0DF79900" w:rsidR="00037397" w:rsidRPr="009324BA" w:rsidRDefault="007E3461" w:rsidP="00C06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24D113" w14:textId="77777777" w:rsidR="00037397" w:rsidRPr="009324BA" w:rsidRDefault="00037397" w:rsidP="00037397">
      <w:pPr>
        <w:ind w:firstLine="720"/>
        <w:rPr>
          <w:sz w:val="28"/>
          <w:szCs w:val="28"/>
        </w:rPr>
      </w:pPr>
    </w:p>
    <w:p w14:paraId="6AD71F4C" w14:textId="5CF72915" w:rsidR="0067401A" w:rsidRDefault="0067401A" w:rsidP="00037397">
      <w:pPr>
        <w:rPr>
          <w:sz w:val="28"/>
          <w:szCs w:val="28"/>
        </w:rPr>
      </w:pPr>
      <w:r>
        <w:rPr>
          <w:sz w:val="28"/>
          <w:szCs w:val="28"/>
        </w:rPr>
        <w:t>*Rolling schedule start dates</w:t>
      </w:r>
      <w:r w:rsidR="007E3461">
        <w:rPr>
          <w:sz w:val="28"/>
          <w:szCs w:val="28"/>
        </w:rPr>
        <w:t xml:space="preserve"> – Next session August </w:t>
      </w:r>
      <w:r w:rsidR="0006576F">
        <w:rPr>
          <w:sz w:val="28"/>
          <w:szCs w:val="28"/>
        </w:rPr>
        <w:t>15</w:t>
      </w:r>
      <w:r w:rsidR="007E3461">
        <w:rPr>
          <w:sz w:val="28"/>
          <w:szCs w:val="28"/>
        </w:rPr>
        <w:t>, 2022</w:t>
      </w:r>
    </w:p>
    <w:p w14:paraId="3820545D" w14:textId="0F087898" w:rsidR="00037397" w:rsidRPr="0067401A" w:rsidRDefault="00CE7C16" w:rsidP="00674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01A">
        <w:rPr>
          <w:sz w:val="28"/>
          <w:szCs w:val="28"/>
        </w:rPr>
        <w:t xml:space="preserve">Deadline to turn in all assignments </w:t>
      </w:r>
      <w:r w:rsidR="0030702C" w:rsidRPr="0067401A">
        <w:rPr>
          <w:sz w:val="28"/>
          <w:szCs w:val="28"/>
        </w:rPr>
        <w:t xml:space="preserve">is </w:t>
      </w:r>
      <w:r w:rsidR="00EC3B3F">
        <w:rPr>
          <w:sz w:val="28"/>
          <w:szCs w:val="28"/>
        </w:rPr>
        <w:t>30 days from the start of class</w:t>
      </w:r>
    </w:p>
    <w:p w14:paraId="61542307" w14:textId="77777777" w:rsidR="00091BF5" w:rsidRDefault="00037397" w:rsidP="00674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01A">
        <w:rPr>
          <w:sz w:val="28"/>
          <w:szCs w:val="28"/>
        </w:rPr>
        <w:t xml:space="preserve">All courses remain virtual </w:t>
      </w:r>
      <w:proofErr w:type="gramStart"/>
      <w:r w:rsidRPr="0067401A">
        <w:rPr>
          <w:sz w:val="28"/>
          <w:szCs w:val="28"/>
        </w:rPr>
        <w:t>at this time</w:t>
      </w:r>
      <w:proofErr w:type="gramEnd"/>
      <w:r w:rsidRPr="0067401A">
        <w:rPr>
          <w:sz w:val="28"/>
          <w:szCs w:val="28"/>
        </w:rPr>
        <w:t xml:space="preserve">.  </w:t>
      </w:r>
    </w:p>
    <w:p w14:paraId="5ADF2D6A" w14:textId="25FBB7CF" w:rsidR="00CE7C16" w:rsidRPr="0067401A" w:rsidRDefault="00037397" w:rsidP="006740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01A">
        <w:rPr>
          <w:sz w:val="28"/>
          <w:szCs w:val="28"/>
        </w:rPr>
        <w:t xml:space="preserve">First Aid/CPR/AED training is </w:t>
      </w:r>
      <w:r w:rsidR="00470E8C">
        <w:rPr>
          <w:sz w:val="28"/>
          <w:szCs w:val="28"/>
        </w:rPr>
        <w:t>online/</w:t>
      </w:r>
      <w:r w:rsidRPr="0067401A">
        <w:rPr>
          <w:sz w:val="28"/>
          <w:szCs w:val="28"/>
        </w:rPr>
        <w:t>blended.  Only the skills portion will be in person.</w:t>
      </w:r>
      <w:r w:rsidR="0067401A" w:rsidRPr="0067401A">
        <w:rPr>
          <w:sz w:val="28"/>
          <w:szCs w:val="28"/>
        </w:rPr>
        <w:t xml:space="preserve">  That session will </w:t>
      </w:r>
      <w:r w:rsidR="00386213">
        <w:rPr>
          <w:sz w:val="28"/>
          <w:szCs w:val="28"/>
        </w:rPr>
        <w:t xml:space="preserve">be </w:t>
      </w:r>
      <w:r w:rsidR="0067401A" w:rsidRPr="0067401A">
        <w:rPr>
          <w:sz w:val="28"/>
          <w:szCs w:val="28"/>
        </w:rPr>
        <w:t>one hour long.</w:t>
      </w:r>
      <w:r w:rsidR="00470E8C">
        <w:rPr>
          <w:sz w:val="28"/>
          <w:szCs w:val="28"/>
        </w:rPr>
        <w:t xml:space="preserve"> The online portion must be completed before being admitted into the skills portion that is instructor lead.</w:t>
      </w:r>
    </w:p>
    <w:p w14:paraId="284C9134" w14:textId="0996BC23" w:rsidR="002668FB" w:rsidRPr="002668FB" w:rsidRDefault="0030702C" w:rsidP="0003739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2668FB" w:rsidRPr="002668FB">
        <w:rPr>
          <w:b/>
          <w:bCs/>
          <w:color w:val="FF0000"/>
          <w:sz w:val="28"/>
          <w:szCs w:val="28"/>
        </w:rPr>
        <w:t xml:space="preserve"> </w:t>
      </w:r>
    </w:p>
    <w:sectPr w:rsidR="002668FB" w:rsidRPr="002668FB" w:rsidSect="00EC2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92D6" w14:textId="77777777" w:rsidR="00CE7C16" w:rsidRDefault="00CE7C16" w:rsidP="00CE7C16">
      <w:pPr>
        <w:spacing w:after="0" w:line="240" w:lineRule="auto"/>
      </w:pPr>
      <w:r>
        <w:separator/>
      </w:r>
    </w:p>
  </w:endnote>
  <w:endnote w:type="continuationSeparator" w:id="0">
    <w:p w14:paraId="17E38F20" w14:textId="77777777" w:rsidR="00CE7C16" w:rsidRDefault="00CE7C16" w:rsidP="00C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1D1A" w14:textId="77777777" w:rsidR="00A723F4" w:rsidRDefault="00A72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D656" w14:textId="06AB833D" w:rsidR="00037397" w:rsidRDefault="009324BA" w:rsidP="009324BA">
    <w:pPr>
      <w:pStyle w:val="Footer"/>
      <w:jc w:val="center"/>
    </w:pPr>
    <w:proofErr w:type="spellStart"/>
    <w:r>
      <w:t>Networx</w:t>
    </w:r>
    <w:proofErr w:type="spellEnd"/>
    <w:r>
      <w:t xml:space="preserve"> Training Academy * </w:t>
    </w:r>
    <w:hyperlink r:id="rId1" w:history="1">
      <w:r w:rsidRPr="00EA6CC0">
        <w:rPr>
          <w:rStyle w:val="Hyperlink"/>
        </w:rPr>
        <w:t>www.networxllc.net</w:t>
      </w:r>
    </w:hyperlink>
    <w:r>
      <w:t xml:space="preserve"> * </w:t>
    </w:r>
    <w:hyperlink r:id="rId2" w:history="1">
      <w:r w:rsidRPr="00EA6CC0">
        <w:rPr>
          <w:rStyle w:val="Hyperlink"/>
        </w:rPr>
        <w:t>networxllc@sbcglobal.net</w:t>
      </w:r>
    </w:hyperlink>
    <w:r>
      <w:t xml:space="preserve"> * 414-362-4209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5E0" w14:textId="77777777" w:rsidR="00A723F4" w:rsidRDefault="00A7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D4E0" w14:textId="77777777" w:rsidR="00CE7C16" w:rsidRDefault="00CE7C16" w:rsidP="00CE7C16">
      <w:pPr>
        <w:spacing w:after="0" w:line="240" w:lineRule="auto"/>
      </w:pPr>
      <w:r>
        <w:separator/>
      </w:r>
    </w:p>
  </w:footnote>
  <w:footnote w:type="continuationSeparator" w:id="0">
    <w:p w14:paraId="16A6D040" w14:textId="77777777" w:rsidR="00CE7C16" w:rsidRDefault="00CE7C16" w:rsidP="00CE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FC60" w14:textId="77777777" w:rsidR="00A723F4" w:rsidRDefault="00A72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BA03" w14:textId="5A80F44A" w:rsidR="00037397" w:rsidRDefault="00037397">
    <w:pPr>
      <w:pStyle w:val="Header"/>
    </w:pPr>
    <w:r>
      <w:rPr>
        <w:noProof/>
      </w:rPr>
      <w:drawing>
        <wp:inline distT="0" distB="0" distL="0" distR="0" wp14:anchorId="2028AC07" wp14:editId="104BA1DE">
          <wp:extent cx="6791325" cy="1600200"/>
          <wp:effectExtent l="0" t="0" r="9525" b="0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0D5F" w14:textId="77777777" w:rsidR="00A723F4" w:rsidRDefault="00A72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5346"/>
    <w:multiLevelType w:val="hybridMultilevel"/>
    <w:tmpl w:val="B86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3F"/>
    <w:rsid w:val="00037397"/>
    <w:rsid w:val="000644DF"/>
    <w:rsid w:val="0006576F"/>
    <w:rsid w:val="00091BF5"/>
    <w:rsid w:val="002668FB"/>
    <w:rsid w:val="002F2F8B"/>
    <w:rsid w:val="0030702C"/>
    <w:rsid w:val="00386213"/>
    <w:rsid w:val="00434562"/>
    <w:rsid w:val="00470E8C"/>
    <w:rsid w:val="006163ED"/>
    <w:rsid w:val="00630294"/>
    <w:rsid w:val="0067401A"/>
    <w:rsid w:val="007E3461"/>
    <w:rsid w:val="008E12BF"/>
    <w:rsid w:val="008F013F"/>
    <w:rsid w:val="009324BA"/>
    <w:rsid w:val="00A723F4"/>
    <w:rsid w:val="00B2335F"/>
    <w:rsid w:val="00B25E3F"/>
    <w:rsid w:val="00B8310D"/>
    <w:rsid w:val="00BA0D4E"/>
    <w:rsid w:val="00BC345F"/>
    <w:rsid w:val="00BE7A7E"/>
    <w:rsid w:val="00C06AF7"/>
    <w:rsid w:val="00C81D69"/>
    <w:rsid w:val="00C9107A"/>
    <w:rsid w:val="00CE7C16"/>
    <w:rsid w:val="00E15422"/>
    <w:rsid w:val="00E80135"/>
    <w:rsid w:val="00EC277C"/>
    <w:rsid w:val="00EC3B3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F44ABC"/>
  <w15:chartTrackingRefBased/>
  <w15:docId w15:val="{CC5FF2D6-0F3B-410F-A9A0-B9F9C905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16"/>
  </w:style>
  <w:style w:type="paragraph" w:styleId="Footer">
    <w:name w:val="footer"/>
    <w:basedOn w:val="Normal"/>
    <w:link w:val="FooterChar"/>
    <w:uiPriority w:val="99"/>
    <w:unhideWhenUsed/>
    <w:rsid w:val="00CE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16"/>
  </w:style>
  <w:style w:type="character" w:styleId="Hyperlink">
    <w:name w:val="Hyperlink"/>
    <w:basedOn w:val="DefaultParagraphFont"/>
    <w:uiPriority w:val="99"/>
    <w:unhideWhenUsed/>
    <w:rsid w:val="00932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4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324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2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4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4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324B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7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tworxllc@sbcglobal.net" TargetMode="External"/><Relationship Id="rId1" Type="http://schemas.openxmlformats.org/officeDocument/2006/relationships/hyperlink" Target="http://www.networxllc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Oliver</dc:creator>
  <cp:keywords/>
  <dc:description/>
  <cp:lastModifiedBy>Tina</cp:lastModifiedBy>
  <cp:revision>12</cp:revision>
  <cp:lastPrinted>2022-05-16T18:31:00Z</cp:lastPrinted>
  <dcterms:created xsi:type="dcterms:W3CDTF">2022-05-13T16:11:00Z</dcterms:created>
  <dcterms:modified xsi:type="dcterms:W3CDTF">2022-05-17T19:46:00Z</dcterms:modified>
</cp:coreProperties>
</file>